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0" w:line="276" w:lineRule="auto"/>
        <w:ind w:left="-720" w:righ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Chers parents ou tuteurs,</w:t>
      </w:r>
    </w:p>
    <w:p w:rsidR="00000000" w:rsidDel="00000000" w:rsidP="00000000" w:rsidRDefault="00000000" w:rsidRPr="00000000" w14:paraId="00000002">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Cette année, notre classe utilisera régulièrement l'extérieur comme espace d'apprentissage. Nous sommes heureux de participer au </w:t>
      </w:r>
      <w:r w:rsidDel="00000000" w:rsidR="00000000" w:rsidRPr="00000000">
        <w:rPr>
          <w:rFonts w:ascii="Calibri" w:cs="Calibri" w:eastAsia="Calibri" w:hAnsi="Calibri"/>
          <w:b w:val="1"/>
          <w:bCs w:val="1"/>
          <w:rtl w:val="0"/>
        </w:rPr>
        <w:t xml:space="preserve">Défi Amène-moi dehors pour apprendre</w:t>
      </w:r>
      <w:r w:rsidDel="00000000" w:rsidR="00000000" w:rsidRPr="00000000">
        <w:rPr>
          <w:rFonts w:ascii="Calibri" w:cs="Calibri" w:eastAsia="Calibri" w:hAnsi="Calibri"/>
          <w:rtl w:val="0"/>
        </w:rPr>
        <w:t xml:space="preserve">, qui encourage les personnes éducatrices et les élèves à apprendre dehors tout au long de l'année scolaire.</w:t>
      </w:r>
    </w:p>
    <w:p w:rsidR="00000000" w:rsidDel="00000000" w:rsidP="00000000" w:rsidRDefault="00000000" w:rsidRPr="00000000" w14:paraId="00000003">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Je vous écris afin de vous expliquer à quoi cela ressemblera pour notre classe et de vous transmettre le </w:t>
      </w:r>
      <w:r w:rsidDel="00000000" w:rsidR="00000000" w:rsidRPr="00000000">
        <w:rPr>
          <w:rFonts w:ascii="Calibri" w:cs="Calibri" w:eastAsia="Calibri" w:hAnsi="Calibri"/>
          <w:b w:val="1"/>
          <w:bCs w:val="1"/>
          <w:rtl w:val="0"/>
        </w:rPr>
        <w:t xml:space="preserve">Contrat Amène-moi dehors</w:t>
      </w:r>
      <w:r w:rsidDel="00000000" w:rsidR="00000000" w:rsidRPr="00000000">
        <w:rPr>
          <w:rFonts w:ascii="Calibri" w:cs="Calibri" w:eastAsia="Calibri" w:hAnsi="Calibri"/>
          <w:rtl w:val="0"/>
        </w:rPr>
        <w:t xml:space="preserve">, que les élèves et leurs parents ou tuteurs sont invités à lire et à signer.</w:t>
      </w:r>
    </w:p>
    <w:p w:rsidR="00000000" w:rsidDel="00000000" w:rsidP="00000000" w:rsidRDefault="00000000" w:rsidRPr="00000000" w14:paraId="00000004">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Les recherches continuent de démontrer que lorsque les enfants apprennent régulièrement dans la nature, ils sont plus heureux, en meilleure santé et davantage engagés dans leurs apprentissages. L'apprentissage extérieur favorise également la curiosité, la confiance, la créativité et un lien plus profond avec le monde naturel.</w:t>
      </w:r>
    </w:p>
    <w:p w:rsidR="00000000" w:rsidDel="00000000" w:rsidP="00000000" w:rsidRDefault="00000000" w:rsidRPr="00000000" w14:paraId="00000005">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Tout au long de l'année, j'enseignerai des activités d'apprentissage fondées sur le curriculum à l'extérieur, dans la cour de l'école et dans les espaces naturels de notre communauté</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b w:val="1"/>
          <w:bCs w:val="1"/>
          <w:highlight w:val="yellow"/>
          <w:rtl w:val="0"/>
        </w:rPr>
        <w:t xml:space="preserve">[inscrire les espaces d'apprentissage extérieur que vous utiliserez]</w:t>
      </w:r>
      <w:r w:rsidDel="00000000" w:rsidR="00000000" w:rsidRPr="00000000">
        <w:rPr>
          <w:rFonts w:ascii="Calibri" w:cs="Calibri" w:eastAsia="Calibri" w:hAnsi="Calibri"/>
          <w:rtl w:val="0"/>
        </w:rPr>
        <w:t xml:space="preserve">. L'apprentissage extérieur est un prolongement de notre salle de classe. Les mêmes attentes en matière de respect, de comportement, de participation et d'apprentissage s'appliquent donc. Au cours des premières semaines d'école, nous établirons des routines afin d'aider les élèves à devenir des apprenantes et apprenants confiants et autonomes en apprentissage extérieur.</w:t>
      </w:r>
    </w:p>
    <w:p w:rsidR="00000000" w:rsidDel="00000000" w:rsidP="00000000" w:rsidRDefault="00000000" w:rsidRPr="00000000" w14:paraId="00000006">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Afin d'aider votre enfant à être confortable et prêt à apprendre dehors, veuillez vous assurer qu'il arrive à l'école chaque jour avec des vêtements et des chaussures adaptés aux conditions météorologiques.</w:t>
      </w:r>
    </w:p>
    <w:p w:rsidR="00000000" w:rsidDel="00000000" w:rsidP="00000000" w:rsidRDefault="00000000" w:rsidRPr="00000000" w14:paraId="00000007">
      <w:pPr>
        <w:widowControl w:val="0"/>
        <w:spacing w:after="120" w:before="0" w:line="276" w:lineRule="auto"/>
        <w:ind w:left="-720" w:right="-720" w:firstLine="0"/>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[Ajoutez des renseignements sur votre horaire habituel d'apprentissage extérieur. Exemple : Nous prévoyons passer la majorité de notre temps d'apprentissage extérieur dehors les « mercredis en nature ». Toutefois, cet horaire pourra être modifié en fonction de la météo ou d'autres activités scolaires.]</w:t>
      </w:r>
    </w:p>
    <w:p w:rsidR="00000000" w:rsidDel="00000000" w:rsidP="00000000" w:rsidRDefault="00000000" w:rsidRPr="00000000" w14:paraId="00000008">
      <w:pPr>
        <w:widowControl w:val="0"/>
        <w:spacing w:after="120" w:before="0" w:line="276" w:lineRule="auto"/>
        <w:ind w:left="-720" w:right="-720" w:firstLine="0"/>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[Ajoutez des renseignements sur votre espace d'apprentissage extérieur. Exemple : Notre classe extérieure comprend des tables de pique nique, un tableau extérieur et une toile d'ombrage. Les élèves pourront également être invités à transporter des planchettes à pince ou d'autres fournitures de la classe à l'extérieur.]</w:t>
      </w:r>
    </w:p>
    <w:p w:rsidR="00000000" w:rsidDel="00000000" w:rsidP="00000000" w:rsidRDefault="00000000" w:rsidRPr="00000000" w14:paraId="00000009">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Si vous avez des questions concernant notre programme d'apprentissage extérieur ou les besoins particuliers de votre enfant, n'hésitez pas à communiquer avec moi.</w:t>
      </w:r>
    </w:p>
    <w:p w:rsidR="00000000" w:rsidDel="00000000" w:rsidP="00000000" w:rsidRDefault="00000000" w:rsidRPr="00000000" w14:paraId="0000000A">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Merci de votre soutien. J'ai hâte de vivre cette aventure d'apprentissage extérieur avec votre enfant. Si vous souhaitez vous joindre à nous lors d'une activité à l'extérieur, vous serez toujours les bienvenus!</w:t>
      </w:r>
    </w:p>
    <w:p w:rsidR="00000000" w:rsidDel="00000000" w:rsidP="00000000" w:rsidRDefault="00000000" w:rsidRPr="00000000" w14:paraId="0000000B">
      <w:pPr>
        <w:widowControl w:val="0"/>
        <w:spacing w:after="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Pour en savoir plus sur le </w:t>
      </w:r>
      <w:r w:rsidDel="00000000" w:rsidR="00000000" w:rsidRPr="00000000">
        <w:rPr>
          <w:rFonts w:ascii="Calibri" w:cs="Calibri" w:eastAsia="Calibri" w:hAnsi="Calibri"/>
          <w:b w:val="1"/>
          <w:bCs w:val="1"/>
          <w:rtl w:val="0"/>
        </w:rPr>
        <w:t xml:space="preserve">Défi Amène-moi dehors pour apprendre</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widowControl w:val="0"/>
        <w:spacing w:after="120" w:before="0" w:line="276" w:lineRule="auto"/>
        <w:ind w:left="-720" w:right="-720" w:firstLine="0"/>
        <w:rPr>
          <w:rFonts w:ascii="Calibri" w:cs="Calibri" w:eastAsia="Calibri" w:hAnsi="Calibri"/>
          <w:color w:val="1155cc"/>
          <w:u w:val="single"/>
        </w:rPr>
      </w:pPr>
      <w:hyperlink r:id="rId7">
        <w:r w:rsidDel="00000000" w:rsidR="00000000" w:rsidRPr="00000000">
          <w:rPr>
            <w:rFonts w:ascii="Calibri" w:cs="Calibri" w:eastAsia="Calibri" w:hAnsi="Calibri"/>
            <w:color w:val="1155cc"/>
            <w:u w:val="single"/>
            <w:rtl w:val="0"/>
          </w:rPr>
          <w:t xml:space="preserve">https://takemeoutside.ca/take-me-outside-for-learning-challenge/</w:t>
        </w:r>
      </w:hyperlink>
      <w:r w:rsidDel="00000000" w:rsidR="00000000" w:rsidRPr="00000000">
        <w:rPr>
          <w:rtl w:val="0"/>
        </w:rPr>
      </w:r>
    </w:p>
    <w:p w:rsidR="00000000" w:rsidDel="00000000" w:rsidP="00000000" w:rsidRDefault="00000000" w:rsidRPr="00000000" w14:paraId="0000000D">
      <w:pPr>
        <w:widowControl w:val="0"/>
        <w:spacing w:after="120" w:before="0" w:line="276" w:lineRule="auto"/>
        <w:ind w:left="-720" w:righ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Cordialement,</w:t>
      </w:r>
    </w:p>
    <w:p w:rsidR="00000000" w:rsidDel="00000000" w:rsidP="00000000" w:rsidRDefault="00000000" w:rsidRPr="00000000" w14:paraId="0000000E">
      <w:pPr>
        <w:widowControl w:val="0"/>
        <w:spacing w:after="120" w:before="0" w:line="276" w:lineRule="auto"/>
        <w:ind w:left="-720" w:right="-720" w:firstLine="0"/>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[Votre nom]</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170" w:top="297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-1130296</wp:posOffset>
          </wp:positionH>
          <wp:positionV relativeFrom="paragraph">
            <wp:posOffset>-457196</wp:posOffset>
          </wp:positionV>
          <wp:extent cx="7781925" cy="1790700"/>
          <wp:effectExtent b="0" l="0" r="0" t="0"/>
          <wp:wrapNone/>
          <wp:docPr id="1" name="image1.png"/>
          <a:graphic>
            <a:graphicData uri="http://schemas.openxmlformats.org/drawingml/2006/picture">
              <pic:pic>
                <pic:nvPicPr>
                  <pic:cNvPr id="0" name="image1.png"/>
                  <pic:cNvPicPr preferRelativeResize="0"/>
                </pic:nvPicPr>
                <pic:blipFill>
                  <a:blip r:embed="rId1"/>
                  <a:srcRect b="1144" l="0" r="0" t="1144"/>
                  <a:stretch>
                    <a:fillRect/>
                  </a:stretch>
                </pic:blipFill>
                <pic:spPr>
                  <a:xfrm>
                    <a:off x="0" y="0"/>
                    <a:ext cx="7781925" cy="17907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kemeoutside.ca/take-me-outside-for-learning-challeng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mhFLtVmkn4PMsjRpjiotGO1A==">CgMxLjA4AHIhMXhUeG54S212RzFDRm5wbmJZWmdmNWFtakFHSGtrUkdm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