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="276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Chère équipe administrative,</w:t>
      </w:r>
    </w:p>
    <w:p w:rsidR="00000000" w:rsidDel="00000000" w:rsidP="00000000" w:rsidRDefault="00000000" w:rsidRPr="00000000" w14:paraId="00000002">
      <w:pPr>
        <w:widowControl w:val="0"/>
        <w:spacing w:after="240" w:before="240" w:line="276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 souhaite vous informer que ma classe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[niveau scolaire__, nom de la personne éducatrice]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utilisera régulièrement l’extérieur comme espace d’apprentissage cette année. Nous sommes heureux de participer au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Défi Amène-moi dehors pour apprendre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qui encourage les personnes éducatrices et les élèves à apprendre dehors tout au long de l’année scolaire.</w:t>
      </w:r>
    </w:p>
    <w:p w:rsidR="00000000" w:rsidDel="00000000" w:rsidP="00000000" w:rsidRDefault="00000000" w:rsidRPr="00000000" w14:paraId="00000003">
      <w:pPr>
        <w:widowControl w:val="0"/>
        <w:spacing w:after="240" w:before="240" w:line="276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 souhaite vous transmettre quelques renseignements importants concernant la sécurité et la logistique afin que vous puissiez toujours savoir où se trouve notre classe et comment nous joindre lorsque nous sommes à l’extérieur.</w:t>
      </w:r>
    </w:p>
    <w:p w:rsidR="00000000" w:rsidDel="00000000" w:rsidP="00000000" w:rsidRDefault="00000000" w:rsidRPr="00000000" w14:paraId="00000004">
      <w:pPr>
        <w:widowControl w:val="0"/>
        <w:spacing w:after="240" w:before="240" w:line="276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Voici une liste des éléments que j’aurai toujours avec moi lorsque nous serons en apprentissage extérieur :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240" w:line="276" w:lineRule="auto"/>
        <w:ind w:left="-9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 téléphone cellulaire / mon émetteur-récepteur de l’école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-9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Une trousse de premiers soins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-9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 gilet de supervision de couleur vive et un sifflet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240" w:before="0" w:beforeAutospacing="0" w:line="276" w:lineRule="auto"/>
        <w:ind w:left="-9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liste de classe avec les renseignements médicaux des élèves et les coordonnées des parents ou tuteurs</w:t>
      </w:r>
    </w:p>
    <w:p w:rsidR="00000000" w:rsidDel="00000000" w:rsidP="00000000" w:rsidRDefault="00000000" w:rsidRPr="00000000" w14:paraId="00000009">
      <w:pPr>
        <w:widowControl w:val="0"/>
        <w:spacing w:after="240" w:before="240" w:line="276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Nous prévoyons communiquer avec le secrétariat et/ou demander à un élève de remettre ces renseignements au bureau chaque fois que nous quitterons la classe pour une période d’apprentissage extérieur prolongée.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0" w:afterAutospacing="0" w:before="240" w:line="276" w:lineRule="auto"/>
        <w:ind w:left="-9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Période prévue à l’extérieur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-9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Lieu de notre activité d’apprentissage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-9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Nombre d’élèves à l’extérieur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240" w:before="0" w:beforeAutospacing="0" w:line="276" w:lineRule="auto"/>
        <w:ind w:left="-9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Mon numéro de téléphone cellulaire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0E">
      <w:pPr>
        <w:widowControl w:val="0"/>
        <w:spacing w:after="240" w:before="240" w:line="276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N’hésitez pas à venir me parler si vous avez des questions ou des préoccupations. J’apprécie grandement le soutien de l’équipe administrative qui nous permet d’offrir à mes élèves de précieuses occasions d’apprentissage à l’extérieur!</w:t>
      </w:r>
    </w:p>
    <w:p w:rsidR="00000000" w:rsidDel="00000000" w:rsidP="00000000" w:rsidRDefault="00000000" w:rsidRPr="00000000" w14:paraId="0000000F">
      <w:pPr>
        <w:widowControl w:val="0"/>
        <w:spacing w:after="240" w:before="240" w:line="276" w:lineRule="auto"/>
        <w:ind w:left="-720" w:right="-72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[Signature de la personne éducatrice]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20" w:before="0" w:line="276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170" w:top="297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-1130295</wp:posOffset>
          </wp:positionH>
          <wp:positionV relativeFrom="paragraph">
            <wp:posOffset>-457195</wp:posOffset>
          </wp:positionV>
          <wp:extent cx="7781925" cy="1790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44" l="0" r="0" t="1144"/>
                  <a:stretch>
                    <a:fillRect/>
                  </a:stretch>
                </pic:blipFill>
                <pic:spPr>
                  <a:xfrm>
                    <a:off x="0" y="0"/>
                    <a:ext cx="7781925" cy="1790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color w:val="1bca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color w:val="1bca1b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dBqLiV206n3L02fxFkmfSbSZw==">CgMxLjA4AHIhMVJJQmZ4dG16Q2EtUmM3cndmWHp6c1hrQnFnYUdSaDZT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